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0B22A" w14:textId="7A798463" w:rsidR="00FB2E26" w:rsidRDefault="00FB2E26">
      <w:bookmarkStart w:id="0" w:name="_GoBack"/>
      <w:bookmarkEnd w:id="0"/>
      <w:r w:rsidRPr="00FB2E26">
        <w:rPr>
          <w:noProof/>
        </w:rPr>
        <w:drawing>
          <wp:inline distT="0" distB="0" distL="0" distR="0" wp14:anchorId="53655349" wp14:editId="3F0CA0B6">
            <wp:extent cx="1906716" cy="2055495"/>
            <wp:effectExtent l="0" t="0" r="0" b="190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3038F5E-1AC0-486F-A608-768F43B28D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43038F5E-1AC0-486F-A608-768F43B28D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500" cy="207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081FE" w14:textId="77777777" w:rsidR="00FB2E26" w:rsidRDefault="00FB2E26"/>
    <w:p w14:paraId="4D911F2A" w14:textId="77777777" w:rsidR="00FB2E26" w:rsidRDefault="00FB2E26"/>
    <w:p w14:paraId="6BDA5AE4" w14:textId="1D07C158" w:rsidR="00FB2E26" w:rsidRDefault="00FB2E26" w:rsidP="000A59F9">
      <w:pPr>
        <w:ind w:left="-810"/>
        <w:sectPr w:rsidR="00FB2E26" w:rsidSect="00FB2E26">
          <w:footerReference w:type="default" r:id="rId7"/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FB2E26">
        <w:rPr>
          <w:noProof/>
        </w:rPr>
        <w:drawing>
          <wp:inline distT="0" distB="0" distL="0" distR="0" wp14:anchorId="0FE0C407" wp14:editId="0BFACD04">
            <wp:extent cx="3685268" cy="1587500"/>
            <wp:effectExtent l="0" t="0" r="0" b="0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CD4DB1C2-94C1-CCCD-D091-B5EFC8FEDD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CD4DB1C2-94C1-CCCD-D091-B5EFC8FEDD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1406" cy="15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F7C42" w14:textId="77777777" w:rsidR="00FB2E26" w:rsidRDefault="00FB2E26"/>
    <w:p w14:paraId="09ACFADA" w14:textId="77777777" w:rsidR="00FB2E26" w:rsidRDefault="00FB2E26"/>
    <w:p w14:paraId="2EFD5F48" w14:textId="222B52B5" w:rsidR="005E7B6B" w:rsidRDefault="005E7B6B">
      <w:proofErr w:type="gramStart"/>
      <w:r>
        <w:t>I’m</w:t>
      </w:r>
      <w:proofErr w:type="gramEnd"/>
      <w:r>
        <w:t xml:space="preserve"> Michael </w:t>
      </w:r>
      <w:proofErr w:type="spellStart"/>
      <w:r>
        <w:t>Mondin</w:t>
      </w:r>
      <w:proofErr w:type="spellEnd"/>
      <w:r>
        <w:t xml:space="preserve">, a Mortgage Advisor with United Federal Credit Union.  Located in Western North Carolina, </w:t>
      </w:r>
      <w:proofErr w:type="gramStart"/>
      <w:r>
        <w:t>I’m</w:t>
      </w:r>
      <w:proofErr w:type="gramEnd"/>
      <w:r>
        <w:t xml:space="preserve"> ready to work with you throughout the home financing process.  With more than 20 years’ experience in the industry, </w:t>
      </w:r>
      <w:proofErr w:type="gramStart"/>
      <w:r>
        <w:t>I’ll</w:t>
      </w:r>
      <w:proofErr w:type="gramEnd"/>
      <w:r>
        <w:t xml:space="preserve"> help you find the loan that works for you.</w:t>
      </w:r>
    </w:p>
    <w:p w14:paraId="7310C16B" w14:textId="64D913A4" w:rsidR="00880125" w:rsidRDefault="00880125"/>
    <w:p w14:paraId="76D35876" w14:textId="4D0AD50D" w:rsidR="00880125" w:rsidRDefault="00880125">
      <w:r>
        <w:t>We offer Medical Professional mortgages, Construction lending, Lot lending and 100% first time homebuyer products.  We offer both conventional</w:t>
      </w:r>
      <w:r w:rsidR="00506D90">
        <w:t>/</w:t>
      </w:r>
      <w:r>
        <w:t xml:space="preserve">conforming </w:t>
      </w:r>
      <w:r w:rsidR="00506D90">
        <w:t xml:space="preserve">mortgages </w:t>
      </w:r>
      <w:r>
        <w:t>and jumbo portfolio mortgage</w:t>
      </w:r>
      <w:r w:rsidR="00506D90">
        <w:t>s</w:t>
      </w:r>
      <w:r>
        <w:t xml:space="preserve">.  </w:t>
      </w:r>
      <w:r w:rsidRPr="009A1812">
        <w:t>There are many options for mortgages. The possibilities are endless!</w:t>
      </w:r>
    </w:p>
    <w:p w14:paraId="459E6964" w14:textId="77777777" w:rsidR="005E7B6B" w:rsidRDefault="005E7B6B"/>
    <w:p w14:paraId="62C63AEF" w14:textId="77777777" w:rsidR="005E7B6B" w:rsidRDefault="005E7B6B">
      <w:r>
        <w:t xml:space="preserve">Buying or building a home is a big step, but my reliable team will support you every step of the way.  Whether your goal is a new home, vacation home, investment home or refinancing a current residence, </w:t>
      </w:r>
      <w:proofErr w:type="gramStart"/>
      <w:r>
        <w:t>I’ll</w:t>
      </w:r>
      <w:proofErr w:type="gramEnd"/>
      <w:r>
        <w:t xml:space="preserve"> use my experience and market knowledge to help you bring your plans to life.</w:t>
      </w:r>
    </w:p>
    <w:p w14:paraId="61F89241" w14:textId="77777777" w:rsidR="005E7B6B" w:rsidRDefault="005E7B6B"/>
    <w:p w14:paraId="12CF6D78" w14:textId="79FB3F27" w:rsidR="009A1812" w:rsidRDefault="005E7B6B">
      <w:r>
        <w:t xml:space="preserve">I graduated from the University of Central Florida with a degree in Finance.  </w:t>
      </w:r>
      <w:r w:rsidR="009A1812">
        <w:t xml:space="preserve">In my free time, </w:t>
      </w:r>
      <w:proofErr w:type="gramStart"/>
      <w:r w:rsidR="009A1812">
        <w:t>you’ll</w:t>
      </w:r>
      <w:proofErr w:type="gramEnd"/>
      <w:r w:rsidR="009A1812">
        <w:t xml:space="preserve"> find me spending time with my family and 4 dogs.  </w:t>
      </w:r>
    </w:p>
    <w:p w14:paraId="3F5962A4" w14:textId="77777777" w:rsidR="009A1812" w:rsidRDefault="009A1812"/>
    <w:p w14:paraId="065CBEB9" w14:textId="066FD70D" w:rsidR="00EC4FC4" w:rsidRDefault="005E7B6B">
      <w:r>
        <w:t xml:space="preserve">I worked in Private Banking for </w:t>
      </w:r>
      <w:r w:rsidR="00FB2E26">
        <w:t xml:space="preserve">large banks for </w:t>
      </w:r>
      <w:r>
        <w:t>many years before transitioning to United Federal Credit Union</w:t>
      </w:r>
      <w:r w:rsidR="000D20C3">
        <w:t xml:space="preserve"> where </w:t>
      </w:r>
      <w:r w:rsidR="000D20C3" w:rsidRPr="000D20C3">
        <w:t xml:space="preserve">Members enjoy </w:t>
      </w:r>
      <w:r w:rsidR="00FB2E26">
        <w:t>the</w:t>
      </w:r>
      <w:r w:rsidR="000D20C3" w:rsidRPr="000D20C3">
        <w:t xml:space="preserve"> wide range of personal and business banking products we offer, at the best possible rates</w:t>
      </w:r>
      <w:r w:rsidR="000D20C3">
        <w:t xml:space="preserve">.  </w:t>
      </w:r>
      <w:r w:rsidR="000D20C3" w:rsidRPr="000D20C3">
        <w:t>As a credit union, we take pride in the advantages we can offer over traditional banks, like typically fewer fees and greater investments in local communities. </w:t>
      </w:r>
      <w:r w:rsidR="000D20C3">
        <w:t xml:space="preserve"> </w:t>
      </w:r>
      <w:r w:rsidR="000D20C3" w:rsidRPr="000D20C3">
        <w:t>United is in the top 100 largest federally insured credit unions in the U.S., with 44 branches covering six states, and $3.8 billion in assets.</w:t>
      </w:r>
      <w:r w:rsidR="000D20C3">
        <w:t xml:space="preserve">  </w:t>
      </w:r>
      <w:proofErr w:type="gramStart"/>
      <w:r w:rsidR="000D20C3" w:rsidRPr="000D20C3">
        <w:t>We’ve</w:t>
      </w:r>
      <w:proofErr w:type="gramEnd"/>
      <w:r w:rsidR="000D20C3" w:rsidRPr="000D20C3">
        <w:t xml:space="preserve"> maintained a 5-star rating for the past 23 consecutive years from Bauer Financial, one the country’s premier financial ratings services.</w:t>
      </w:r>
      <w:r w:rsidR="000D20C3">
        <w:t xml:space="preserve">  </w:t>
      </w:r>
      <w:r w:rsidR="000D20C3" w:rsidRPr="000D20C3">
        <w:t xml:space="preserve">We take our commitment to both our Members and our communities to heart. </w:t>
      </w:r>
      <w:proofErr w:type="gramStart"/>
      <w:r w:rsidR="000D20C3" w:rsidRPr="000D20C3">
        <w:t>That’s</w:t>
      </w:r>
      <w:proofErr w:type="gramEnd"/>
      <w:r w:rsidR="000D20C3" w:rsidRPr="000D20C3">
        <w:t xml:space="preserve"> what makes a difference in how you experience our people, </w:t>
      </w:r>
      <w:r w:rsidR="009A1812" w:rsidRPr="000D20C3">
        <w:t>services,</w:t>
      </w:r>
      <w:r w:rsidR="000D20C3" w:rsidRPr="000D20C3">
        <w:t xml:space="preserve"> and benefits. </w:t>
      </w:r>
    </w:p>
    <w:p w14:paraId="622E2FF6" w14:textId="20F2D91F" w:rsidR="009A1812" w:rsidRDefault="009A1812"/>
    <w:p w14:paraId="1F802B31" w14:textId="4B4CBBC7" w:rsidR="009A1812" w:rsidRDefault="009A1812">
      <w:proofErr w:type="gramStart"/>
      <w:r>
        <w:t>There’s</w:t>
      </w:r>
      <w:proofErr w:type="gramEnd"/>
      <w:r>
        <w:t xml:space="preserve"> a lot to think about when financing a home, but one thing is clear: in tranquil moments or challenging times, the place you call home always matters.</w:t>
      </w:r>
    </w:p>
    <w:p w14:paraId="59CCB176" w14:textId="1CC0D27D" w:rsidR="009A1812" w:rsidRDefault="009A1812"/>
    <w:p w14:paraId="51A0C5C8" w14:textId="1FD05AE1" w:rsidR="00C603DB" w:rsidRDefault="009A1812">
      <w:proofErr w:type="gramStart"/>
      <w:r>
        <w:t>Let’s</w:t>
      </w:r>
      <w:proofErr w:type="gramEnd"/>
      <w:r>
        <w:t xml:space="preserve"> get started.  Call me today at 828-674-5678</w:t>
      </w:r>
      <w:r w:rsidR="008E45C4">
        <w:t xml:space="preserve"> or email me at </w:t>
      </w:r>
      <w:hyperlink r:id="rId9" w:history="1">
        <w:r w:rsidR="008E45C4" w:rsidRPr="0052032B">
          <w:rPr>
            <w:rStyle w:val="Hyperlink"/>
          </w:rPr>
          <w:t>mmondin@unitedfcu.com</w:t>
        </w:r>
      </w:hyperlink>
      <w:r>
        <w:t>.</w:t>
      </w:r>
      <w:r w:rsidR="008E45C4">
        <w:t xml:space="preserve"> </w:t>
      </w:r>
    </w:p>
    <w:p w14:paraId="706753DA" w14:textId="05D9B6D7" w:rsidR="00C603DB" w:rsidRDefault="00C603DB"/>
    <w:sectPr w:rsidR="00C603DB" w:rsidSect="00C603DB">
      <w:type w:val="continuous"/>
      <w:pgSz w:w="12240" w:h="15840"/>
      <w:pgMar w:top="387" w:right="1080" w:bottom="1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D657C" w14:textId="77777777" w:rsidR="00A66EC1" w:rsidRDefault="00A66EC1" w:rsidP="00C603DB">
      <w:r>
        <w:separator/>
      </w:r>
    </w:p>
  </w:endnote>
  <w:endnote w:type="continuationSeparator" w:id="0">
    <w:p w14:paraId="7FA1279E" w14:textId="77777777" w:rsidR="00A66EC1" w:rsidRDefault="00A66EC1" w:rsidP="00C6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1D454" w14:textId="678F5414" w:rsidR="00C603DB" w:rsidRDefault="00C603DB" w:rsidP="00C603DB">
    <w:pPr>
      <w:pStyle w:val="Footer"/>
      <w:jc w:val="center"/>
    </w:pPr>
    <w:r w:rsidRPr="00C603DB">
      <w:rPr>
        <w:noProof/>
      </w:rPr>
      <w:drawing>
        <wp:inline distT="0" distB="0" distL="0" distR="0" wp14:anchorId="00996221" wp14:editId="17563DD2">
          <wp:extent cx="3010320" cy="381053"/>
          <wp:effectExtent l="0" t="0" r="0" b="0"/>
          <wp:docPr id="11" name="Picture 10">
            <a:extLst xmlns:a="http://schemas.openxmlformats.org/drawingml/2006/main">
              <a:ext uri="{FF2B5EF4-FFF2-40B4-BE49-F238E27FC236}">
                <a16:creationId xmlns:a16="http://schemas.microsoft.com/office/drawing/2014/main" id="{2BC36428-6739-40BA-69A4-BFCCAA43F99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2BC36428-6739-40BA-69A4-BFCCAA43F99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0320" cy="381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D1CB2F" w14:textId="77777777" w:rsidR="00C603DB" w:rsidRDefault="00C60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2EE8D" w14:textId="77777777" w:rsidR="00A66EC1" w:rsidRDefault="00A66EC1" w:rsidP="00C603DB">
      <w:r>
        <w:separator/>
      </w:r>
    </w:p>
  </w:footnote>
  <w:footnote w:type="continuationSeparator" w:id="0">
    <w:p w14:paraId="2AFEF498" w14:textId="77777777" w:rsidR="00A66EC1" w:rsidRDefault="00A66EC1" w:rsidP="00C60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6B"/>
    <w:rsid w:val="000153F6"/>
    <w:rsid w:val="000A59F9"/>
    <w:rsid w:val="000D20C3"/>
    <w:rsid w:val="00200474"/>
    <w:rsid w:val="00506D90"/>
    <w:rsid w:val="00544F2F"/>
    <w:rsid w:val="005E7B6B"/>
    <w:rsid w:val="005F7FD2"/>
    <w:rsid w:val="00604FD5"/>
    <w:rsid w:val="00827F05"/>
    <w:rsid w:val="00880125"/>
    <w:rsid w:val="008E45C4"/>
    <w:rsid w:val="009A1812"/>
    <w:rsid w:val="00A66EC1"/>
    <w:rsid w:val="00BD628A"/>
    <w:rsid w:val="00C603DB"/>
    <w:rsid w:val="00E64C12"/>
    <w:rsid w:val="00FB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0125"/>
  <w15:chartTrackingRefBased/>
  <w15:docId w15:val="{58E06649-DA09-AA44-A4F5-AA433C09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5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45C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03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3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03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60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3DB"/>
  </w:style>
  <w:style w:type="paragraph" w:styleId="Footer">
    <w:name w:val="footer"/>
    <w:basedOn w:val="Normal"/>
    <w:link w:val="FooterChar"/>
    <w:uiPriority w:val="99"/>
    <w:unhideWhenUsed/>
    <w:rsid w:val="00C60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mondin@unitedfcu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Mondin</dc:creator>
  <cp:keywords/>
  <dc:description/>
  <cp:lastModifiedBy>Amy Barcomb</cp:lastModifiedBy>
  <cp:revision>2</cp:revision>
  <dcterms:created xsi:type="dcterms:W3CDTF">2023-01-05T21:37:00Z</dcterms:created>
  <dcterms:modified xsi:type="dcterms:W3CDTF">2023-01-05T21:37:00Z</dcterms:modified>
</cp:coreProperties>
</file>